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E1F" w:rsidRDefault="00F96E1F" w:rsidP="007F5375">
      <w:pPr>
        <w:rPr>
          <w:b/>
          <w:sz w:val="28"/>
          <w:szCs w:val="28"/>
        </w:rPr>
      </w:pPr>
    </w:p>
    <w:p w:rsidR="00A43B57" w:rsidRDefault="001C3DBA" w:rsidP="007F5375">
      <w:r>
        <w:rPr>
          <w:b/>
          <w:sz w:val="28"/>
          <w:szCs w:val="28"/>
        </w:rPr>
        <w:t>Август</w:t>
      </w:r>
      <w:r w:rsidR="003C135A">
        <w:rPr>
          <w:b/>
          <w:sz w:val="28"/>
          <w:szCs w:val="28"/>
        </w:rPr>
        <w:t xml:space="preserve">. </w:t>
      </w:r>
      <w:r w:rsidR="00217F55">
        <w:rPr>
          <w:b/>
          <w:sz w:val="28"/>
          <w:szCs w:val="28"/>
        </w:rPr>
        <w:t>2</w:t>
      </w:r>
      <w:r w:rsidR="000976FB">
        <w:rPr>
          <w:b/>
          <w:sz w:val="28"/>
          <w:szCs w:val="28"/>
        </w:rPr>
        <w:t xml:space="preserve"> часть</w:t>
      </w:r>
      <w:r w:rsidR="00533385">
        <w:rPr>
          <w:b/>
          <w:sz w:val="28"/>
          <w:szCs w:val="28"/>
        </w:rPr>
        <w:t xml:space="preserve">. </w:t>
      </w:r>
    </w:p>
    <w:p w:rsidR="00A43B57" w:rsidRDefault="00A43B57" w:rsidP="007F5375">
      <w:r>
        <w:t>ПО – Павел Островский, РК – Роман Козловский, ПЖ – Павел Жаринов</w:t>
      </w:r>
      <w:r w:rsidR="0016334A">
        <w:t>, АЗ – Андрей Захаров</w:t>
      </w:r>
    </w:p>
    <w:p w:rsidR="00A43B57" w:rsidRPr="00807EE8" w:rsidRDefault="00A43B57" w:rsidP="00A43B57">
      <w:pPr>
        <w:rPr>
          <w:b/>
        </w:rPr>
      </w:pPr>
      <w:r w:rsidRPr="00807EE8">
        <w:rPr>
          <w:b/>
        </w:rPr>
        <w:t>Исповедь совершается только по</w:t>
      </w:r>
      <w:r>
        <w:rPr>
          <w:b/>
        </w:rPr>
        <w:t>сле</w:t>
      </w:r>
      <w:r w:rsidRPr="00807EE8">
        <w:rPr>
          <w:b/>
        </w:rPr>
        <w:t xml:space="preserve"> вечерних богослужений.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8"/>
        <w:gridCol w:w="473"/>
        <w:gridCol w:w="766"/>
        <w:gridCol w:w="1852"/>
        <w:gridCol w:w="4529"/>
        <w:gridCol w:w="1277"/>
      </w:tblGrid>
      <w:tr w:rsidR="00B62A9F" w:rsidRPr="00AD2CDB" w:rsidTr="00BB33A4">
        <w:tc>
          <w:tcPr>
            <w:tcW w:w="240" w:type="pct"/>
            <w:vAlign w:val="center"/>
          </w:tcPr>
          <w:p w:rsidR="00B62A9F" w:rsidRDefault="00B62A9F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53" w:type="pct"/>
            <w:vAlign w:val="center"/>
          </w:tcPr>
          <w:p w:rsidR="00B62A9F" w:rsidRDefault="00B62A9F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410" w:type="pct"/>
            <w:vAlign w:val="center"/>
          </w:tcPr>
          <w:p w:rsidR="00B62A9F" w:rsidRDefault="00B62A9F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B62A9F" w:rsidRDefault="00B62A9F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Merge w:val="restart"/>
            <w:vAlign w:val="center"/>
          </w:tcPr>
          <w:p w:rsidR="00B62A9F" w:rsidRDefault="00B62A9F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Семь Ефесских отроков</w:t>
            </w:r>
          </w:p>
        </w:tc>
        <w:tc>
          <w:tcPr>
            <w:tcW w:w="683" w:type="pct"/>
          </w:tcPr>
          <w:p w:rsidR="00B62A9F" w:rsidRPr="00AD2CDB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BB33A4" w:rsidRPr="00AD2CDB" w:rsidTr="00BB33A4">
        <w:tc>
          <w:tcPr>
            <w:tcW w:w="240" w:type="pct"/>
            <w:vMerge w:val="restar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253" w:type="pct"/>
            <w:vMerge w:val="restar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Пт</w:t>
            </w:r>
            <w:proofErr w:type="spellEnd"/>
          </w:p>
        </w:tc>
        <w:tc>
          <w:tcPr>
            <w:tcW w:w="410" w:type="pc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BB33A4" w:rsidRPr="00AD2CDB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BB33A4" w:rsidRPr="00AD2CDB" w:rsidTr="00BB33A4">
        <w:tc>
          <w:tcPr>
            <w:tcW w:w="240" w:type="pct"/>
            <w:vMerge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Парастас</w:t>
            </w:r>
            <w:proofErr w:type="spellEnd"/>
          </w:p>
        </w:tc>
        <w:tc>
          <w:tcPr>
            <w:tcW w:w="2423" w:type="pct"/>
            <w:vMerge w:val="restar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Предпразднство</w:t>
            </w:r>
            <w:proofErr w:type="spellEnd"/>
            <w:r>
              <w:rPr>
                <w:rFonts w:cstheme="minorHAnsi"/>
              </w:rPr>
              <w:t xml:space="preserve"> Преображения</w:t>
            </w:r>
          </w:p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Мученик </w:t>
            </w:r>
            <w:proofErr w:type="spellStart"/>
            <w:r>
              <w:rPr>
                <w:rFonts w:cstheme="minorHAnsi"/>
              </w:rPr>
              <w:t>Евсигний</w:t>
            </w:r>
            <w:proofErr w:type="spellEnd"/>
          </w:p>
        </w:tc>
        <w:tc>
          <w:tcPr>
            <w:tcW w:w="683" w:type="pct"/>
          </w:tcPr>
          <w:p w:rsidR="00BB33A4" w:rsidRPr="00AD2CDB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BB33A4" w:rsidRPr="00AD2CDB" w:rsidTr="00BB33A4">
        <w:tc>
          <w:tcPr>
            <w:tcW w:w="240" w:type="pct"/>
            <w:vMerge w:val="restar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53" w:type="pct"/>
            <w:vMerge w:val="restar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Сб</w:t>
            </w:r>
            <w:proofErr w:type="spellEnd"/>
          </w:p>
        </w:tc>
        <w:tc>
          <w:tcPr>
            <w:tcW w:w="410" w:type="pc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BB33A4" w:rsidRPr="00AD2CDB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BB33A4" w:rsidRPr="00AD2CDB" w:rsidTr="00BB33A4">
        <w:tc>
          <w:tcPr>
            <w:tcW w:w="240" w:type="pct"/>
            <w:vMerge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423" w:type="pct"/>
            <w:vMerge w:val="restart"/>
            <w:vAlign w:val="center"/>
          </w:tcPr>
          <w:p w:rsidR="00BB33A4" w:rsidRDefault="00BB33A4" w:rsidP="00BB33A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Преображение Господне</w:t>
            </w:r>
          </w:p>
        </w:tc>
        <w:tc>
          <w:tcPr>
            <w:tcW w:w="683" w:type="pct"/>
          </w:tcPr>
          <w:p w:rsidR="00BB33A4" w:rsidRPr="00AD2CDB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BB33A4" w:rsidRPr="00AD2CDB" w:rsidTr="00BB33A4">
        <w:tc>
          <w:tcPr>
            <w:tcW w:w="240" w:type="pct"/>
            <w:vMerge w:val="restar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253" w:type="pct"/>
            <w:vMerge w:val="restar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Вс</w:t>
            </w:r>
            <w:proofErr w:type="spellEnd"/>
          </w:p>
        </w:tc>
        <w:tc>
          <w:tcPr>
            <w:tcW w:w="410" w:type="pc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991" w:type="pc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BB33A4" w:rsidRPr="00AD2CDB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BB33A4" w:rsidRPr="00AD2CDB" w:rsidTr="00BB33A4">
        <w:tc>
          <w:tcPr>
            <w:tcW w:w="240" w:type="pct"/>
            <w:vMerge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BB33A4" w:rsidRPr="00AD2CDB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BB33A4" w:rsidRPr="00AD2CDB" w:rsidTr="00BB33A4">
        <w:tc>
          <w:tcPr>
            <w:tcW w:w="240" w:type="pct"/>
            <w:vMerge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Акафист Спасителю</w:t>
            </w:r>
          </w:p>
        </w:tc>
        <w:tc>
          <w:tcPr>
            <w:tcW w:w="2423" w:type="pct"/>
            <w:vMerge w:val="restar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Мученик Марин и Астерий</w:t>
            </w:r>
          </w:p>
        </w:tc>
        <w:tc>
          <w:tcPr>
            <w:tcW w:w="683" w:type="pct"/>
            <w:vAlign w:val="center"/>
          </w:tcPr>
          <w:p w:rsidR="00BB33A4" w:rsidRPr="00AD2CDB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BB33A4" w:rsidRPr="00AD2CDB" w:rsidTr="00BB33A4">
        <w:tc>
          <w:tcPr>
            <w:tcW w:w="240" w:type="pct"/>
            <w:vMerge w:val="restar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53" w:type="pct"/>
            <w:vMerge w:val="restar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Пн</w:t>
            </w:r>
            <w:proofErr w:type="spellEnd"/>
          </w:p>
        </w:tc>
        <w:tc>
          <w:tcPr>
            <w:tcW w:w="410" w:type="pc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BB33A4" w:rsidRPr="00AD2CDB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BB33A4" w:rsidRPr="00AD2CDB" w:rsidTr="00BB33A4">
        <w:tc>
          <w:tcPr>
            <w:tcW w:w="240" w:type="pct"/>
            <w:vMerge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Merge w:val="restar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Преподобные Зосима, Савватий и Герман Соловецкие</w:t>
            </w:r>
          </w:p>
        </w:tc>
        <w:tc>
          <w:tcPr>
            <w:tcW w:w="683" w:type="pct"/>
            <w:vAlign w:val="center"/>
          </w:tcPr>
          <w:p w:rsidR="00BB33A4" w:rsidRPr="00AD2CDB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BB33A4" w:rsidRPr="00AD2CDB" w:rsidTr="00BB33A4">
        <w:tc>
          <w:tcPr>
            <w:tcW w:w="240" w:type="pct"/>
            <w:vMerge w:val="restar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253" w:type="pct"/>
            <w:vMerge w:val="restar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Вт</w:t>
            </w:r>
          </w:p>
        </w:tc>
        <w:tc>
          <w:tcPr>
            <w:tcW w:w="410" w:type="pc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BB33A4" w:rsidRPr="00AD2CDB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BB33A4" w:rsidRPr="00AD2CDB" w:rsidTr="00BB33A4">
        <w:tc>
          <w:tcPr>
            <w:tcW w:w="240" w:type="pct"/>
            <w:vMerge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Merge w:val="restar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Апостол </w:t>
            </w:r>
            <w:proofErr w:type="spellStart"/>
            <w:r>
              <w:rPr>
                <w:rFonts w:cstheme="minorHAnsi"/>
              </w:rPr>
              <w:t>Матфий</w:t>
            </w:r>
            <w:proofErr w:type="spellEnd"/>
          </w:p>
        </w:tc>
        <w:tc>
          <w:tcPr>
            <w:tcW w:w="683" w:type="pct"/>
            <w:vAlign w:val="center"/>
          </w:tcPr>
          <w:p w:rsidR="00BB33A4" w:rsidRPr="00AD2CDB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BB33A4" w:rsidRPr="00AD2CDB" w:rsidTr="00BB33A4">
        <w:tc>
          <w:tcPr>
            <w:tcW w:w="240" w:type="pct"/>
            <w:vMerge w:val="restar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253" w:type="pct"/>
            <w:vMerge w:val="restar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Ср</w:t>
            </w:r>
          </w:p>
        </w:tc>
        <w:tc>
          <w:tcPr>
            <w:tcW w:w="410" w:type="pc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BB33A4" w:rsidRPr="00AD2CDB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BB33A4" w:rsidRPr="00AD2CDB" w:rsidTr="00BB33A4">
        <w:trPr>
          <w:trHeight w:val="269"/>
        </w:trPr>
        <w:tc>
          <w:tcPr>
            <w:tcW w:w="240" w:type="pct"/>
            <w:vMerge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507" w:type="pct"/>
            <w:gridSpan w:val="4"/>
            <w:vMerge w:val="restart"/>
            <w:shd w:val="clear" w:color="auto" w:fill="BFBFBF" w:themeFill="background1" w:themeFillShade="BF"/>
            <w:vAlign w:val="center"/>
          </w:tcPr>
          <w:p w:rsidR="00BB33A4" w:rsidRPr="00BB33A4" w:rsidRDefault="00BB33A4" w:rsidP="000002FB">
            <w:pPr>
              <w:jc w:val="center"/>
              <w:rPr>
                <w:rFonts w:cstheme="minorHAnsi"/>
                <w:b/>
              </w:rPr>
            </w:pPr>
            <w:r w:rsidRPr="00BB33A4">
              <w:rPr>
                <w:rFonts w:cstheme="minorHAnsi"/>
                <w:b/>
              </w:rPr>
              <w:t>СЛУЖБЫ НЕТ</w:t>
            </w:r>
          </w:p>
        </w:tc>
      </w:tr>
      <w:tr w:rsidR="00BB33A4" w:rsidRPr="00AD2CDB" w:rsidTr="00BB33A4">
        <w:trPr>
          <w:trHeight w:val="269"/>
        </w:trPr>
        <w:tc>
          <w:tcPr>
            <w:tcW w:w="240" w:type="pct"/>
            <w:vMerge w:val="restar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253" w:type="pct"/>
            <w:vMerge w:val="restar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4507" w:type="pct"/>
            <w:gridSpan w:val="4"/>
            <w:vMerge/>
            <w:shd w:val="clear" w:color="auto" w:fill="BFBFBF" w:themeFill="background1" w:themeFillShade="BF"/>
            <w:vAlign w:val="center"/>
          </w:tcPr>
          <w:p w:rsidR="00BB33A4" w:rsidRPr="00AD2CDB" w:rsidRDefault="00BB33A4" w:rsidP="000002FB">
            <w:pPr>
              <w:jc w:val="center"/>
              <w:rPr>
                <w:rFonts w:cstheme="minorHAnsi"/>
              </w:rPr>
            </w:pPr>
          </w:p>
        </w:tc>
      </w:tr>
      <w:tr w:rsidR="00BB33A4" w:rsidRPr="00AD2CDB" w:rsidTr="00BB33A4">
        <w:trPr>
          <w:trHeight w:val="269"/>
        </w:trPr>
        <w:tc>
          <w:tcPr>
            <w:tcW w:w="240" w:type="pct"/>
            <w:vMerge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507" w:type="pct"/>
            <w:gridSpan w:val="4"/>
            <w:vMerge w:val="restart"/>
            <w:shd w:val="clear" w:color="auto" w:fill="BFBFBF" w:themeFill="background1" w:themeFillShade="BF"/>
            <w:vAlign w:val="center"/>
          </w:tcPr>
          <w:p w:rsidR="00BB33A4" w:rsidRPr="00BB33A4" w:rsidRDefault="00BB33A4" w:rsidP="000002FB">
            <w:pPr>
              <w:jc w:val="center"/>
              <w:rPr>
                <w:rFonts w:cstheme="minorHAnsi"/>
                <w:b/>
              </w:rPr>
            </w:pPr>
            <w:r w:rsidRPr="00BB33A4">
              <w:rPr>
                <w:rFonts w:cstheme="minorHAnsi"/>
                <w:b/>
              </w:rPr>
              <w:t>СЛУЖБЫ НЕТ</w:t>
            </w:r>
          </w:p>
        </w:tc>
      </w:tr>
      <w:tr w:rsidR="00BB33A4" w:rsidRPr="00AD2CDB" w:rsidTr="00BB33A4">
        <w:trPr>
          <w:trHeight w:val="269"/>
        </w:trPr>
        <w:tc>
          <w:tcPr>
            <w:tcW w:w="240" w:type="pct"/>
            <w:vMerge w:val="restar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253" w:type="pct"/>
            <w:vMerge w:val="restar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Пт</w:t>
            </w:r>
            <w:proofErr w:type="spellEnd"/>
          </w:p>
        </w:tc>
        <w:tc>
          <w:tcPr>
            <w:tcW w:w="4507" w:type="pct"/>
            <w:gridSpan w:val="4"/>
            <w:vMerge/>
            <w:shd w:val="clear" w:color="auto" w:fill="BFBFBF" w:themeFill="background1" w:themeFillShade="BF"/>
            <w:vAlign w:val="center"/>
          </w:tcPr>
          <w:p w:rsidR="00BB33A4" w:rsidRPr="00AD2CDB" w:rsidRDefault="00BB33A4" w:rsidP="000002FB">
            <w:pPr>
              <w:jc w:val="center"/>
              <w:rPr>
                <w:rFonts w:cstheme="minorHAnsi"/>
              </w:rPr>
            </w:pPr>
          </w:p>
        </w:tc>
      </w:tr>
      <w:tr w:rsidR="00BB33A4" w:rsidRPr="00AD2CDB" w:rsidTr="00BB33A4">
        <w:tc>
          <w:tcPr>
            <w:tcW w:w="240" w:type="pct"/>
            <w:vMerge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Парастас</w:t>
            </w:r>
            <w:proofErr w:type="spellEnd"/>
          </w:p>
        </w:tc>
        <w:tc>
          <w:tcPr>
            <w:tcW w:w="2423" w:type="pct"/>
            <w:vMerge w:val="restar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Святитель Тихон Задонский</w:t>
            </w:r>
          </w:p>
        </w:tc>
        <w:tc>
          <w:tcPr>
            <w:tcW w:w="683" w:type="pct"/>
            <w:vAlign w:val="center"/>
          </w:tcPr>
          <w:p w:rsidR="00BB33A4" w:rsidRPr="00AD2CDB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BB33A4" w:rsidRPr="00AD2CDB" w:rsidTr="00BB33A4">
        <w:tc>
          <w:tcPr>
            <w:tcW w:w="240" w:type="pct"/>
            <w:vMerge w:val="restar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253" w:type="pct"/>
            <w:vMerge w:val="restar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Сб</w:t>
            </w:r>
            <w:proofErr w:type="spellEnd"/>
          </w:p>
        </w:tc>
        <w:tc>
          <w:tcPr>
            <w:tcW w:w="410" w:type="pc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BB33A4" w:rsidRPr="00AD2CDB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BB33A4" w:rsidRPr="00AD2CDB" w:rsidTr="00BB33A4">
        <w:tc>
          <w:tcPr>
            <w:tcW w:w="240" w:type="pct"/>
            <w:vMerge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423" w:type="pct"/>
            <w:vMerge w:val="restar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Отдание праздника Преображение</w:t>
            </w:r>
          </w:p>
        </w:tc>
        <w:tc>
          <w:tcPr>
            <w:tcW w:w="683" w:type="pct"/>
            <w:vAlign w:val="center"/>
          </w:tcPr>
          <w:p w:rsidR="00BB33A4" w:rsidRPr="00AD2CDB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BB33A4" w:rsidRPr="00AD2CDB" w:rsidTr="00BB33A4">
        <w:tc>
          <w:tcPr>
            <w:tcW w:w="240" w:type="pct"/>
            <w:vMerge w:val="restar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253" w:type="pct"/>
            <w:vMerge w:val="restar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Вс</w:t>
            </w:r>
            <w:proofErr w:type="spellEnd"/>
          </w:p>
        </w:tc>
        <w:tc>
          <w:tcPr>
            <w:tcW w:w="410" w:type="pc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991" w:type="pc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BB33A4" w:rsidRPr="00AD2CDB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BB33A4" w:rsidRPr="00AD2CDB" w:rsidTr="00BB33A4">
        <w:tc>
          <w:tcPr>
            <w:tcW w:w="240" w:type="pct"/>
            <w:vMerge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BB33A4" w:rsidRPr="00AD2CDB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BB33A4" w:rsidRPr="00AD2CDB" w:rsidTr="00BB33A4">
        <w:tc>
          <w:tcPr>
            <w:tcW w:w="240" w:type="pct"/>
            <w:vMerge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Молебен</w:t>
            </w:r>
          </w:p>
        </w:tc>
        <w:tc>
          <w:tcPr>
            <w:tcW w:w="2423" w:type="pct"/>
            <w:vAlign w:val="center"/>
          </w:tcPr>
          <w:p w:rsidR="00BB33A4" w:rsidRDefault="00BB33A4" w:rsidP="00B62A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Молебен перед началом учебного года.</w:t>
            </w:r>
          </w:p>
        </w:tc>
        <w:tc>
          <w:tcPr>
            <w:tcW w:w="683" w:type="pct"/>
            <w:vAlign w:val="center"/>
          </w:tcPr>
          <w:p w:rsidR="00BB33A4" w:rsidRPr="00AD2CDB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BB33A4" w:rsidRPr="00AD2CDB" w:rsidTr="00BB33A4">
        <w:tc>
          <w:tcPr>
            <w:tcW w:w="240" w:type="pct"/>
            <w:vMerge w:val="restar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253" w:type="pct"/>
            <w:vMerge w:val="restar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Пн</w:t>
            </w:r>
            <w:proofErr w:type="spellEnd"/>
          </w:p>
        </w:tc>
        <w:tc>
          <w:tcPr>
            <w:tcW w:w="410" w:type="pc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Предпразднство</w:t>
            </w:r>
            <w:proofErr w:type="spellEnd"/>
            <w:r>
              <w:rPr>
                <w:rFonts w:cstheme="minorHAnsi"/>
              </w:rPr>
              <w:t xml:space="preserve"> Успения</w:t>
            </w:r>
          </w:p>
        </w:tc>
        <w:tc>
          <w:tcPr>
            <w:tcW w:w="683" w:type="pct"/>
            <w:vAlign w:val="center"/>
          </w:tcPr>
          <w:p w:rsidR="00BB33A4" w:rsidRPr="00AD2CDB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BB33A4" w:rsidRPr="00AD2CDB" w:rsidTr="00BB33A4">
        <w:tc>
          <w:tcPr>
            <w:tcW w:w="240" w:type="pct"/>
            <w:vMerge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BB33A4" w:rsidRPr="00BB33A4" w:rsidRDefault="00BB33A4" w:rsidP="000002FB">
            <w:pPr>
              <w:jc w:val="center"/>
              <w:rPr>
                <w:rFonts w:cstheme="minorHAnsi"/>
                <w:b/>
                <w:color w:val="FF0000"/>
              </w:rPr>
            </w:pPr>
            <w:r w:rsidRPr="00BB33A4">
              <w:rPr>
                <w:rFonts w:cstheme="minorHAnsi"/>
                <w:b/>
                <w:color w:val="FF0000"/>
              </w:rPr>
              <w:t>17.00</w:t>
            </w:r>
          </w:p>
        </w:tc>
        <w:tc>
          <w:tcPr>
            <w:tcW w:w="991" w:type="pct"/>
            <w:vAlign w:val="center"/>
          </w:tcPr>
          <w:p w:rsidR="00BB33A4" w:rsidRPr="00BB33A4" w:rsidRDefault="00BB33A4" w:rsidP="000002FB">
            <w:pPr>
              <w:jc w:val="center"/>
              <w:rPr>
                <w:rFonts w:cstheme="minorHAnsi"/>
                <w:b/>
                <w:color w:val="FF0000"/>
              </w:rPr>
            </w:pPr>
            <w:r w:rsidRPr="00BB33A4">
              <w:rPr>
                <w:rFonts w:cstheme="minorHAnsi"/>
                <w:b/>
                <w:color w:val="FF0000"/>
              </w:rPr>
              <w:t>Всенощная</w:t>
            </w:r>
            <w:r>
              <w:rPr>
                <w:rFonts w:cstheme="minorHAnsi"/>
                <w:b/>
                <w:color w:val="FF0000"/>
              </w:rPr>
              <w:t xml:space="preserve"> *</w:t>
            </w:r>
          </w:p>
        </w:tc>
        <w:tc>
          <w:tcPr>
            <w:tcW w:w="2423" w:type="pct"/>
            <w:vMerge w:val="restar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Успение Пресвятой Богородицы</w:t>
            </w:r>
          </w:p>
        </w:tc>
        <w:tc>
          <w:tcPr>
            <w:tcW w:w="683" w:type="pct"/>
            <w:vAlign w:val="center"/>
          </w:tcPr>
          <w:p w:rsidR="00BB33A4" w:rsidRPr="00AD2CDB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BB33A4" w:rsidRPr="00AD2CDB" w:rsidTr="00BB33A4">
        <w:tc>
          <w:tcPr>
            <w:tcW w:w="240" w:type="pct"/>
            <w:vMerge w:val="restar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253" w:type="pct"/>
            <w:vMerge w:val="restar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Вт</w:t>
            </w:r>
          </w:p>
        </w:tc>
        <w:tc>
          <w:tcPr>
            <w:tcW w:w="410" w:type="pc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991" w:type="pc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BB33A4" w:rsidRPr="00AD2CDB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BB33A4" w:rsidRPr="00AD2CDB" w:rsidTr="00BB33A4">
        <w:tc>
          <w:tcPr>
            <w:tcW w:w="240" w:type="pct"/>
            <w:vMerge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BB33A4" w:rsidRPr="00BB33A4" w:rsidRDefault="00BB33A4" w:rsidP="000002FB">
            <w:pPr>
              <w:jc w:val="center"/>
              <w:rPr>
                <w:rFonts w:cstheme="minorHAnsi"/>
                <w:b/>
                <w:color w:val="FF0000"/>
              </w:rPr>
            </w:pPr>
            <w:r w:rsidRPr="00BB33A4">
              <w:rPr>
                <w:rFonts w:cstheme="minorHAnsi"/>
                <w:b/>
                <w:color w:val="FF0000"/>
              </w:rPr>
              <w:t>9.00</w:t>
            </w:r>
          </w:p>
        </w:tc>
        <w:tc>
          <w:tcPr>
            <w:tcW w:w="991" w:type="pct"/>
            <w:vAlign w:val="center"/>
          </w:tcPr>
          <w:p w:rsidR="00BB33A4" w:rsidRPr="00BB33A4" w:rsidRDefault="00BB33A4" w:rsidP="000002FB">
            <w:pPr>
              <w:jc w:val="center"/>
              <w:rPr>
                <w:rFonts w:cstheme="minorHAnsi"/>
                <w:b/>
                <w:color w:val="FF0000"/>
              </w:rPr>
            </w:pPr>
            <w:r w:rsidRPr="00BB33A4">
              <w:rPr>
                <w:rFonts w:cstheme="minorHAnsi"/>
                <w:b/>
                <w:color w:val="FF0000"/>
              </w:rPr>
              <w:t>Литургия</w:t>
            </w:r>
            <w:r>
              <w:rPr>
                <w:rFonts w:cstheme="minorHAnsi"/>
                <w:b/>
                <w:color w:val="FF0000"/>
              </w:rPr>
              <w:t xml:space="preserve"> *</w:t>
            </w:r>
          </w:p>
        </w:tc>
        <w:tc>
          <w:tcPr>
            <w:tcW w:w="2423" w:type="pct"/>
            <w:vMerge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BB33A4" w:rsidRPr="00AD2CDB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ПО, ПЖ</w:t>
            </w:r>
          </w:p>
        </w:tc>
      </w:tr>
      <w:tr w:rsidR="00BB33A4" w:rsidRPr="00AD2CDB" w:rsidTr="00BB33A4">
        <w:tc>
          <w:tcPr>
            <w:tcW w:w="240" w:type="pct"/>
            <w:vMerge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Акафист Богородице</w:t>
            </w:r>
          </w:p>
        </w:tc>
        <w:tc>
          <w:tcPr>
            <w:tcW w:w="2423" w:type="pct"/>
            <w:vMerge w:val="restar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Мученик Диомид врач</w:t>
            </w:r>
          </w:p>
        </w:tc>
        <w:tc>
          <w:tcPr>
            <w:tcW w:w="683" w:type="pct"/>
            <w:vAlign w:val="center"/>
          </w:tcPr>
          <w:p w:rsidR="00BB33A4" w:rsidRPr="00AD2CDB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BB33A4" w:rsidRPr="00AD2CDB" w:rsidTr="00BB33A4">
        <w:tc>
          <w:tcPr>
            <w:tcW w:w="240" w:type="pct"/>
            <w:vMerge w:val="restar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253" w:type="pct"/>
            <w:vMerge w:val="restar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Ср</w:t>
            </w:r>
          </w:p>
        </w:tc>
        <w:tc>
          <w:tcPr>
            <w:tcW w:w="410" w:type="pc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BB33A4" w:rsidRPr="00AD2CDB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BB33A4" w:rsidRPr="00AD2CDB" w:rsidTr="00BB33A4">
        <w:tc>
          <w:tcPr>
            <w:tcW w:w="240" w:type="pct"/>
            <w:vMerge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Merge w:val="restar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Преподобный </w:t>
            </w:r>
            <w:proofErr w:type="spellStart"/>
            <w:r>
              <w:rPr>
                <w:rFonts w:cstheme="minorHAnsi"/>
              </w:rPr>
              <w:t>Алипий</w:t>
            </w:r>
            <w:proofErr w:type="spellEnd"/>
            <w:r>
              <w:rPr>
                <w:rFonts w:cstheme="minorHAnsi"/>
              </w:rPr>
              <w:t xml:space="preserve"> иконописец</w:t>
            </w:r>
          </w:p>
        </w:tc>
        <w:tc>
          <w:tcPr>
            <w:tcW w:w="683" w:type="pct"/>
            <w:vAlign w:val="center"/>
          </w:tcPr>
          <w:p w:rsidR="00BB33A4" w:rsidRPr="00AD2CDB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BB33A4" w:rsidRPr="00AD2CDB" w:rsidTr="00BB33A4">
        <w:tc>
          <w:tcPr>
            <w:tcW w:w="240" w:type="pct"/>
            <w:vMerge w:val="restar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253" w:type="pct"/>
            <w:vMerge w:val="restar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410" w:type="pc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BB33A4" w:rsidRPr="00AD2CDB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BB33A4" w:rsidRPr="00AD2CDB" w:rsidTr="00BB33A4">
        <w:tc>
          <w:tcPr>
            <w:tcW w:w="240" w:type="pct"/>
            <w:vMerge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Полиелей</w:t>
            </w:r>
          </w:p>
        </w:tc>
        <w:tc>
          <w:tcPr>
            <w:tcW w:w="2423" w:type="pct"/>
            <w:vMerge w:val="restar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Икона Богоматери «</w:t>
            </w:r>
            <w:proofErr w:type="spellStart"/>
            <w:r>
              <w:rPr>
                <w:rFonts w:cstheme="minorHAnsi"/>
              </w:rPr>
              <w:t>Всецарица</w:t>
            </w:r>
            <w:proofErr w:type="spellEnd"/>
            <w:r>
              <w:rPr>
                <w:rFonts w:cstheme="minorHAnsi"/>
              </w:rPr>
              <w:t>»</w:t>
            </w:r>
          </w:p>
        </w:tc>
        <w:tc>
          <w:tcPr>
            <w:tcW w:w="683" w:type="pct"/>
            <w:vAlign w:val="center"/>
          </w:tcPr>
          <w:p w:rsidR="00BB33A4" w:rsidRPr="00AD2CDB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BB33A4" w:rsidRPr="00AD2CDB" w:rsidTr="00BB33A4">
        <w:tc>
          <w:tcPr>
            <w:tcW w:w="240" w:type="pc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253" w:type="pc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Пт</w:t>
            </w:r>
            <w:proofErr w:type="spellEnd"/>
          </w:p>
        </w:tc>
        <w:tc>
          <w:tcPr>
            <w:tcW w:w="410" w:type="pc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BB33A4" w:rsidRDefault="00BB33A4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BB33A4" w:rsidRPr="00AD2CDB" w:rsidRDefault="00BB33A4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</w:tbl>
    <w:p w:rsidR="00CF77E3" w:rsidRDefault="00CF77E3"/>
    <w:p w:rsidR="00BB33A4" w:rsidRPr="003855C3" w:rsidRDefault="00BB33A4" w:rsidP="00BB33A4">
      <w:pPr>
        <w:rPr>
          <w:b/>
          <w:color w:val="FF0000"/>
        </w:rPr>
      </w:pPr>
      <w:r w:rsidRPr="003855C3">
        <w:rPr>
          <w:b/>
          <w:color w:val="FF0000"/>
        </w:rPr>
        <w:t xml:space="preserve">* - Служба </w:t>
      </w:r>
      <w:r w:rsidR="003855C3" w:rsidRPr="003855C3">
        <w:rPr>
          <w:b/>
          <w:color w:val="FF0000"/>
        </w:rPr>
        <w:t>совершается в нижнем храме в честь апостола Андрея Первозванного.</w:t>
      </w:r>
      <w:bookmarkStart w:id="0" w:name="_GoBack"/>
      <w:bookmarkEnd w:id="0"/>
    </w:p>
    <w:p w:rsidR="00BB33A4" w:rsidRPr="00CA46AA" w:rsidRDefault="00BB33A4" w:rsidP="00BB33A4">
      <w:pPr>
        <w:rPr>
          <w:color w:val="FF0000"/>
        </w:rPr>
      </w:pPr>
      <w:r>
        <w:rPr>
          <w:color w:val="FF0000"/>
        </w:rPr>
        <w:t>Священник Павел Жаринов с 14.08 по 26.08 в отпуске.</w:t>
      </w:r>
    </w:p>
    <w:p w:rsidR="00CA46AA" w:rsidRPr="00CA46AA" w:rsidRDefault="00CA46AA" w:rsidP="00BB33A4">
      <w:pPr>
        <w:rPr>
          <w:color w:val="FF0000"/>
        </w:rPr>
      </w:pPr>
    </w:p>
    <w:sectPr w:rsidR="00CA46AA" w:rsidRPr="00CA46AA" w:rsidSect="005333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E4E4D"/>
    <w:multiLevelType w:val="hybridMultilevel"/>
    <w:tmpl w:val="72C8DBAA"/>
    <w:lvl w:ilvl="0" w:tplc="F1B2E5E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D61B8"/>
    <w:multiLevelType w:val="hybridMultilevel"/>
    <w:tmpl w:val="AC802C36"/>
    <w:lvl w:ilvl="0" w:tplc="F02ECE5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F2105"/>
    <w:multiLevelType w:val="hybridMultilevel"/>
    <w:tmpl w:val="BD027D2E"/>
    <w:lvl w:ilvl="0" w:tplc="91B44FB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B9D"/>
    <w:rsid w:val="00017FD1"/>
    <w:rsid w:val="0007590F"/>
    <w:rsid w:val="00090F40"/>
    <w:rsid w:val="000976FB"/>
    <w:rsid w:val="00155BD5"/>
    <w:rsid w:val="0016334A"/>
    <w:rsid w:val="00190D92"/>
    <w:rsid w:val="001C3DBA"/>
    <w:rsid w:val="001D1101"/>
    <w:rsid w:val="00217F55"/>
    <w:rsid w:val="0022181C"/>
    <w:rsid w:val="00227533"/>
    <w:rsid w:val="0023266C"/>
    <w:rsid w:val="0024486C"/>
    <w:rsid w:val="002715BC"/>
    <w:rsid w:val="00290BF8"/>
    <w:rsid w:val="00291C43"/>
    <w:rsid w:val="002B39DA"/>
    <w:rsid w:val="002B4930"/>
    <w:rsid w:val="002E3436"/>
    <w:rsid w:val="00356155"/>
    <w:rsid w:val="003855C3"/>
    <w:rsid w:val="003C135A"/>
    <w:rsid w:val="00426BF4"/>
    <w:rsid w:val="00435ADE"/>
    <w:rsid w:val="0045659A"/>
    <w:rsid w:val="004671C2"/>
    <w:rsid w:val="004E0001"/>
    <w:rsid w:val="00503888"/>
    <w:rsid w:val="00533385"/>
    <w:rsid w:val="005E28F8"/>
    <w:rsid w:val="005F6811"/>
    <w:rsid w:val="00607FBB"/>
    <w:rsid w:val="00642776"/>
    <w:rsid w:val="00682725"/>
    <w:rsid w:val="00695A7F"/>
    <w:rsid w:val="006A3FB6"/>
    <w:rsid w:val="007E0EB0"/>
    <w:rsid w:val="007F2AFB"/>
    <w:rsid w:val="00891159"/>
    <w:rsid w:val="008C3269"/>
    <w:rsid w:val="008C794F"/>
    <w:rsid w:val="008E2D89"/>
    <w:rsid w:val="009119D2"/>
    <w:rsid w:val="009414DC"/>
    <w:rsid w:val="00970758"/>
    <w:rsid w:val="00A0505F"/>
    <w:rsid w:val="00A205ED"/>
    <w:rsid w:val="00A43B57"/>
    <w:rsid w:val="00A55A02"/>
    <w:rsid w:val="00AA7B3F"/>
    <w:rsid w:val="00AD2CDB"/>
    <w:rsid w:val="00AE0E2C"/>
    <w:rsid w:val="00B62A9F"/>
    <w:rsid w:val="00B76E4F"/>
    <w:rsid w:val="00B81104"/>
    <w:rsid w:val="00B95AB8"/>
    <w:rsid w:val="00BB33A4"/>
    <w:rsid w:val="00BD7581"/>
    <w:rsid w:val="00BE1546"/>
    <w:rsid w:val="00C32DE2"/>
    <w:rsid w:val="00C442A8"/>
    <w:rsid w:val="00C7346E"/>
    <w:rsid w:val="00C767E3"/>
    <w:rsid w:val="00CA46AA"/>
    <w:rsid w:val="00CC5866"/>
    <w:rsid w:val="00CF77E3"/>
    <w:rsid w:val="00D00F60"/>
    <w:rsid w:val="00D2658E"/>
    <w:rsid w:val="00D7790C"/>
    <w:rsid w:val="00D77F00"/>
    <w:rsid w:val="00DA5D5B"/>
    <w:rsid w:val="00DA5E89"/>
    <w:rsid w:val="00E24B9D"/>
    <w:rsid w:val="00E361A3"/>
    <w:rsid w:val="00E6714A"/>
    <w:rsid w:val="00E96842"/>
    <w:rsid w:val="00EC5D2B"/>
    <w:rsid w:val="00EF6E9F"/>
    <w:rsid w:val="00F402D8"/>
    <w:rsid w:val="00F52C52"/>
    <w:rsid w:val="00F56772"/>
    <w:rsid w:val="00F75B2D"/>
    <w:rsid w:val="00F855CD"/>
    <w:rsid w:val="00F965E7"/>
    <w:rsid w:val="00F96E1F"/>
    <w:rsid w:val="00FD5DCB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5976D"/>
  <w15:chartTrackingRefBased/>
  <w15:docId w15:val="{903F483A-CA2D-4DCA-BFFC-E5E635D1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C1B7A-BC7A-4052-BC77-FFCCAEAE9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Островский</dc:creator>
  <cp:keywords/>
  <dc:description/>
  <cp:lastModifiedBy>Павел Островский</cp:lastModifiedBy>
  <cp:revision>11</cp:revision>
  <dcterms:created xsi:type="dcterms:W3CDTF">2018-02-22T08:20:00Z</dcterms:created>
  <dcterms:modified xsi:type="dcterms:W3CDTF">2018-05-21T09:27:00Z</dcterms:modified>
</cp:coreProperties>
</file>